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9318654" cy="1012897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18654" cy="10128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a8d9"/>
          <w:sz w:val="32"/>
          <w:szCs w:val="3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899477</wp:posOffset>
                </wp:positionH>
                <wp:positionV relativeFrom="page">
                  <wp:posOffset>714693</wp:posOffset>
                </wp:positionV>
                <wp:extent cx="6727190" cy="95821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87168" y="3305655"/>
                          <a:ext cx="671766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6.99999809265137" w:right="0" w:firstLine="106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Medication Authority Form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144000" spcFirstLastPara="1" rIns="72000" wrap="square" tIns="108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899477</wp:posOffset>
                </wp:positionH>
                <wp:positionV relativeFrom="page">
                  <wp:posOffset>714693</wp:posOffset>
                </wp:positionV>
                <wp:extent cx="6727190" cy="95821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90" cy="958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8166100</wp:posOffset>
                </wp:positionH>
                <wp:positionV relativeFrom="paragraph">
                  <wp:posOffset>177800</wp:posOffset>
                </wp:positionV>
                <wp:extent cx="811459" cy="31053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50550" y="3137063"/>
                          <a:ext cx="811459" cy="310530"/>
                          <a:chOff x="3650550" y="3137063"/>
                          <a:chExt cx="3390900" cy="128587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945033" y="3403958"/>
                            <a:ext cx="801934" cy="75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40" w:before="4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10"/>
                                  <w:highlight w:val="yellow"/>
                                  <w:vertAlign w:val="baseline"/>
                                </w:rPr>
                                <w:t xml:space="preserve">&lt;INSERT SCHOOL LOGO HERE&gt;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40" w:before="4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10"/>
                                  <w:highlight w:val="yellow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10"/>
                                  <w:highlight w:val="yellow"/>
                                  <w:vertAlign w:val="baseline"/>
                                </w:rPr>
                                <w:t xml:space="preserve">SHAPE OPTIONS &gt; PICTURE FILL (SOURCE: SELECT LOGO)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40" w:before="4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10"/>
                                  <w:highlight w:val="yellow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10"/>
                                  <w:highlight w:val="yellow"/>
                                  <w:vertAlign w:val="baseline"/>
                                </w:rPr>
                                <w:t xml:space="preserve">MENU: PICTURE FORMAT &gt; CROP &gt; FIT</w:t>
                              </w:r>
                            </w:p>
                          </w:txbxContent>
                        </wps:txbx>
                        <wps:bodyPr anchorCtr="0" anchor="ctr" bIns="0" lIns="0" spcFirstLastPara="1" rIns="0" wrap="square" tIns="0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0550" y="3137063"/>
                            <a:ext cx="33909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8166100</wp:posOffset>
                </wp:positionH>
                <wp:positionV relativeFrom="paragraph">
                  <wp:posOffset>177800</wp:posOffset>
                </wp:positionV>
                <wp:extent cx="811459" cy="31053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459" cy="310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This form is updated as required to reflect details of medication to be administered at school and should be read in association with the student’s Medical Management Plan.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Student Details</w:t>
      </w:r>
    </w:p>
    <w:tbl>
      <w:tblPr>
        <w:tblStyle w:val="Table1"/>
        <w:tblW w:w="1388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a6a6a6" w:space="0" w:sz="4" w:val="single"/>
          <w:right w:color="000000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6943"/>
        <w:gridCol w:w="6944"/>
        <w:tblGridChange w:id="0">
          <w:tblGrid>
            <w:gridCol w:w="6943"/>
            <w:gridCol w:w="6944"/>
          </w:tblGrid>
        </w:tblGridChange>
      </w:tblGrid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65"/>
                <w:tab w:val="left" w:pos="5534"/>
                <w:tab w:val="left" w:pos="9186"/>
              </w:tabs>
              <w:spacing w:after="200" w:before="60" w:line="360" w:lineRule="auto"/>
              <w:ind w:left="0" w:right="9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Name of Student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65"/>
                <w:tab w:val="left" w:pos="5534"/>
                <w:tab w:val="left" w:pos="9186"/>
              </w:tabs>
              <w:spacing w:after="200" w:before="60" w:line="360" w:lineRule="auto"/>
              <w:ind w:left="0" w:right="9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65"/>
                <w:tab w:val="left" w:pos="5534"/>
                <w:tab w:val="left" w:pos="9186"/>
              </w:tabs>
              <w:spacing w:after="200" w:before="60" w:line="360" w:lineRule="auto"/>
              <w:ind w:left="0" w:right="9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Date of Medical Management Plan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65"/>
                <w:tab w:val="left" w:pos="5534"/>
                <w:tab w:val="left" w:pos="9186"/>
              </w:tabs>
              <w:spacing w:after="200" w:before="60" w:line="360" w:lineRule="auto"/>
              <w:ind w:left="0" w:right="9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65"/>
                <w:tab w:val="left" w:pos="5534"/>
                <w:tab w:val="left" w:pos="9186"/>
              </w:tabs>
              <w:spacing w:after="200" w:before="60" w:line="360" w:lineRule="auto"/>
              <w:ind w:left="0" w:right="9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MedicAlert Number (if applicable)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65"/>
                <w:tab w:val="left" w:pos="5534"/>
                <w:tab w:val="left" w:pos="9186"/>
              </w:tabs>
              <w:spacing w:after="200" w:before="60" w:line="360" w:lineRule="auto"/>
              <w:ind w:left="0" w:right="9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65"/>
                <w:tab w:val="left" w:pos="5534"/>
                <w:tab w:val="left" w:pos="9186"/>
              </w:tabs>
              <w:spacing w:after="200" w:before="60" w:line="360" w:lineRule="auto"/>
              <w:ind w:left="0" w:right="9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Date for Medication Authority Form 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65"/>
                <w:tab w:val="left" w:pos="5534"/>
                <w:tab w:val="left" w:pos="9186"/>
              </w:tabs>
              <w:spacing w:after="200" w:before="60" w:line="360" w:lineRule="auto"/>
              <w:ind w:left="0" w:right="9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sz w:val="13"/>
          <w:szCs w:val="13"/>
        </w:rPr>
      </w:pPr>
      <w:r w:rsidDel="00000000" w:rsidR="00000000" w:rsidRPr="00000000">
        <w:rPr>
          <w:rtl w:val="0"/>
        </w:rPr>
        <w:t xml:space="preserve">Medication(s) to be administered at school</w:t>
      </w:r>
      <w:r w:rsidDel="00000000" w:rsidR="00000000" w:rsidRPr="00000000">
        <w:rPr>
          <w:rtl w:val="0"/>
        </w:rPr>
      </w:r>
    </w:p>
    <w:tbl>
      <w:tblPr>
        <w:tblStyle w:val="Table2"/>
        <w:tblW w:w="13891.999999999998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5"/>
        <w:gridCol w:w="2315"/>
        <w:gridCol w:w="2316"/>
        <w:gridCol w:w="2410"/>
        <w:gridCol w:w="2220"/>
        <w:gridCol w:w="2316"/>
        <w:tblGridChange w:id="0">
          <w:tblGrid>
            <w:gridCol w:w="2315"/>
            <w:gridCol w:w="2315"/>
            <w:gridCol w:w="2316"/>
            <w:gridCol w:w="2410"/>
            <w:gridCol w:w="2220"/>
            <w:gridCol w:w="2316"/>
          </w:tblGrid>
        </w:tblGridChange>
      </w:tblGrid>
      <w:tr>
        <w:trPr>
          <w:cantSplit w:val="0"/>
          <w:trHeight w:val="595" w:hRule="atLeast"/>
          <w:tblHeader w:val="0"/>
        </w:trPr>
        <w:tc>
          <w:tcPr>
            <w:shd w:fill="00a8d9" w:val="clear"/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61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Name of Medication</w:t>
            </w:r>
          </w:p>
        </w:tc>
        <w:tc>
          <w:tcPr>
            <w:shd w:fill="00a8d9" w:val="clear"/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Dosage (amount)</w:t>
            </w:r>
          </w:p>
        </w:tc>
        <w:tc>
          <w:tcPr>
            <w:shd w:fill="00a8d9" w:val="clear"/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Time/s to be taken</w:t>
            </w:r>
          </w:p>
        </w:tc>
        <w:tc>
          <w:tcPr>
            <w:shd w:fill="00a8d9" w:val="clear"/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How is it to be taken? (e.g. oral/topical/ injection)</w:t>
            </w:r>
          </w:p>
        </w:tc>
        <w:tc>
          <w:tcPr>
            <w:shd w:fill="00a8d9" w:val="clear"/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59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Dates to be administered</w:t>
            </w:r>
          </w:p>
        </w:tc>
        <w:tc>
          <w:tcPr>
            <w:shd w:fill="00a8d9" w:val="clear"/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3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Supervision required?</w:t>
            </w:r>
          </w:p>
        </w:tc>
      </w:tr>
      <w:tr>
        <w:trPr>
          <w:cantSplit w:val="0"/>
          <w:trHeight w:val="2163" w:hRule="atLeast"/>
          <w:tblHeader w:val="0"/>
        </w:trPr>
        <w:tc>
          <w:tcPr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44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Start:</w:t>
              <w:tab/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End:</w:t>
              <w:tab/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Ongoing medication</w:t>
            </w:r>
          </w:p>
        </w:tc>
        <w:tc>
          <w:tcPr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student self-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managing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1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remind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1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observe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1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assist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1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administer</w:t>
            </w:r>
          </w:p>
        </w:tc>
      </w:tr>
      <w:tr>
        <w:trPr>
          <w:cantSplit w:val="0"/>
          <w:trHeight w:val="1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26">
            <w:pPr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27">
            <w:pPr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28">
            <w:pPr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29">
            <w:pPr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Ongoing </w:t>
              <w:br w:type="textWrapping"/>
              <w:t xml:space="preserve">Medication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No Student Self-managing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Yes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Remind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Observe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Assist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Administer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37">
            <w:pPr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38">
            <w:pPr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39">
            <w:pPr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3A">
            <w:pPr>
              <w:rPr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5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Ongoing </w:t>
              <w:br w:type="textWrapping"/>
              <w:t xml:space="preserve">Medication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68.0" w:type="dxa"/>
              <w:right w:w="68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No Student Self-managing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Yes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Remind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Observe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Assist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Administer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0404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Style w:val="Heading1"/>
        <w:rPr/>
      </w:pPr>
      <w:r w:rsidDel="00000000" w:rsidR="00000000" w:rsidRPr="00000000">
        <w:rPr>
          <w:rtl w:val="0"/>
        </w:rPr>
        <w:t xml:space="preserve">Medication taken / to be stored at the school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Indicate if there are any specific storage instructions for any medication:</w:t>
      </w:r>
    </w:p>
    <w:tbl>
      <w:tblPr>
        <w:tblStyle w:val="Table3"/>
        <w:tblW w:w="1389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a6a6a6" w:space="0" w:sz="4" w:val="single"/>
          <w:right w:color="000000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13892"/>
        <w:tblGridChange w:id="0">
          <w:tblGrid>
            <w:gridCol w:w="138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00" w:line="240" w:lineRule="auto"/>
        <w:ind w:left="0" w:right="67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Ensure that medication taken to the school is in its original package with original labels. Please note School staff will seek emergency medical assistance if concerned about a student’s condition following medication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rPr>
          <w:color w:val="404040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" w:line="240" w:lineRule="auto"/>
        <w:ind w:left="0" w:right="67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Please outline the reasons the administration of medication is required. This should be supported by a Medical Management Plan for ongoing medical conditions or letter from the child’s treating health practitioner:</w:t>
      </w:r>
    </w:p>
    <w:tbl>
      <w:tblPr>
        <w:tblStyle w:val="Table4"/>
        <w:tblW w:w="1389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a6a6a6" w:space="0" w:sz="4" w:val="single"/>
          <w:right w:color="000000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13892"/>
        <w:tblGridChange w:id="0">
          <w:tblGrid>
            <w:gridCol w:w="138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Noto Sans Symbols" w:cs="Noto Sans Symbols" w:eastAsia="Noto Sans Symbols" w:hAnsi="Noto Sans Symbols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Noto Sans Symbols" w:cs="Noto Sans Symbols" w:eastAsia="Noto Sans Symbols" w:hAnsi="Noto Sans Symbols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Noto Sans Symbols" w:cs="Noto Sans Symbols" w:eastAsia="Noto Sans Symbols" w:hAnsi="Noto Sans Symbols"/>
                <w:color w:val="40404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595959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rPr>
          <w:color w:val="000000"/>
        </w:rPr>
      </w:pPr>
      <w:r w:rsidDel="00000000" w:rsidR="00000000" w:rsidRPr="00000000">
        <w:rPr>
          <w:rtl w:val="0"/>
        </w:rPr>
        <w:t xml:space="preserve">Privacy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We collect personal and health information to plan for and support the health care needs of our students. Information collected will be used and disclosed in accordance with [insert school name] published Privacy Policy.</w:t>
      </w:r>
    </w:p>
    <w:p w:rsidR="00000000" w:rsidDel="00000000" w:rsidP="00000000" w:rsidRDefault="00000000" w:rsidRPr="00000000" w14:paraId="00000057">
      <w:pPr>
        <w:pStyle w:val="Heading1"/>
        <w:rPr>
          <w:color w:val="000000"/>
        </w:rPr>
      </w:pPr>
      <w:r w:rsidDel="00000000" w:rsidR="00000000" w:rsidRPr="00000000">
        <w:rPr>
          <w:rtl w:val="0"/>
        </w:rPr>
        <w:t xml:space="preserve">Authorisation to administer medication in accordance with this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95959"/>
          <w:sz w:val="21"/>
          <w:szCs w:val="21"/>
          <w:u w:val="none"/>
          <w:shd w:fill="auto" w:val="clear"/>
          <w:vertAlign w:val="baseline"/>
          <w:rtl w:val="0"/>
        </w:rPr>
        <w:t xml:space="preserve">Name of authorised parent/guardian/carer:</w:t>
      </w:r>
    </w:p>
    <w:tbl>
      <w:tblPr>
        <w:tblStyle w:val="Table5"/>
        <w:tblW w:w="13773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a6a6a6" w:space="0" w:sz="4" w:val="single"/>
          <w:right w:color="000000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6966"/>
        <w:gridCol w:w="6807"/>
        <w:tblGridChange w:id="0">
          <w:tblGrid>
            <w:gridCol w:w="6966"/>
            <w:gridCol w:w="68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Parent Name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Parent Name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Health practitioner name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Practice Name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Contact details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AHPRA Registration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Patient URL Number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12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line="260" w:lineRule="auto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1900" w:w="16840" w:orient="landscape"/>
      <w:pgMar w:bottom="1089" w:top="1089" w:left="1531" w:right="1531" w:header="709" w:footer="4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MS Gothic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right" w:pos="1389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D2x/xxxx Medication Authority Form –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Version 1.0 – 2022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-50799</wp:posOffset>
              </wp:positionV>
              <wp:extent cx="9144000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774000" y="3780000"/>
                        <a:ext cx="9144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7F7F7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-50799</wp:posOffset>
              </wp:positionV>
              <wp:extent cx="9144000" cy="1270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right" w:pos="13750"/>
      </w:tabs>
      <w:spacing w:after="0" w:before="0" w:line="240" w:lineRule="auto"/>
      <w:ind w:left="0" w:right="-681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</w:pPr>
    <w:bookmarkStart w:colFirst="0" w:colLast="0" w:name="_30j0zll" w:id="1"/>
    <w:bookmarkEnd w:id="1"/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D21/119793 Medication Authority Form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  <w:rtl w:val="0"/>
      </w:rPr>
      <w:t xml:space="preserve">– v2.0 – 2022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-152399</wp:posOffset>
              </wp:positionV>
              <wp:extent cx="8803532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944234" y="3780000"/>
                        <a:ext cx="8803532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7F7F7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-152399</wp:posOffset>
              </wp:positionV>
              <wp:extent cx="8803532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03532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120" w:lineRule="auto"/>
    </w:pPr>
    <w:rPr>
      <w:color w:val="00a8d9"/>
      <w:sz w:val="32"/>
      <w:szCs w:val="32"/>
    </w:rPr>
  </w:style>
  <w:style w:type="paragraph" w:styleId="Heading2">
    <w:name w:val="heading 2"/>
    <w:basedOn w:val="Normal"/>
    <w:next w:val="Normal"/>
    <w:pPr>
      <w:ind w:left="351"/>
    </w:pPr>
    <w:rPr>
      <w:rFonts w:ascii="Calibri" w:cs="Calibri" w:eastAsia="Calibri" w:hAnsi="Calibri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10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57" w:lineRule="auto"/>
      <w:ind w:left="571" w:right="35"/>
    </w:pPr>
    <w:rPr>
      <w:rFonts w:ascii="Calibri" w:cs="Calibri" w:eastAsia="Calibri" w:hAnsi="Calibri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rPr>
      <w:rFonts w:ascii="Cambria" w:cs="Cambria" w:eastAsia="Cambria" w:hAnsi="Cambria"/>
      <w:color w:val="313132"/>
    </w:rPr>
    <w:tblPr>
      <w:tblStyleRowBandSize w:val="1"/>
      <w:tblStyleColBandSize w:val="1"/>
      <w:tblCellMar>
        <w:top w:w="170.0" w:type="dxa"/>
        <w:left w:w="170.0" w:type="dxa"/>
        <w:bottom w:w="57.0" w:type="dxa"/>
        <w:right w:w="1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1"/>
    </w:pPr>
    <w:rPr>
      <w:rFonts w:ascii="Cambria" w:cs="Cambria" w:eastAsia="Cambria" w:hAnsi="Cambria"/>
      <w:color w:val="313132"/>
    </w:rPr>
    <w:tblPr>
      <w:tblStyleRowBandSize w:val="1"/>
      <w:tblStyleColBandSize w:val="1"/>
      <w:tblCellMar>
        <w:top w:w="170.0" w:type="dxa"/>
        <w:left w:w="170.0" w:type="dxa"/>
        <w:bottom w:w="57.0" w:type="dxa"/>
        <w:right w:w="170.0" w:type="dxa"/>
      </w:tblCellMar>
    </w:tblPr>
  </w:style>
  <w:style w:type="table" w:styleId="Table4">
    <w:basedOn w:val="TableNormal"/>
    <w:pPr>
      <w:widowControl w:val="1"/>
    </w:pPr>
    <w:rPr>
      <w:rFonts w:ascii="Cambria" w:cs="Cambria" w:eastAsia="Cambria" w:hAnsi="Cambria"/>
      <w:color w:val="313132"/>
    </w:rPr>
    <w:tblPr>
      <w:tblStyleRowBandSize w:val="1"/>
      <w:tblStyleColBandSize w:val="1"/>
      <w:tblCellMar>
        <w:top w:w="170.0" w:type="dxa"/>
        <w:left w:w="170.0" w:type="dxa"/>
        <w:bottom w:w="57.0" w:type="dxa"/>
        <w:right w:w="170.0" w:type="dxa"/>
      </w:tblCellMar>
    </w:tblPr>
  </w:style>
  <w:style w:type="table" w:styleId="Table5">
    <w:basedOn w:val="TableNormal"/>
    <w:pPr>
      <w:widowControl w:val="1"/>
    </w:pPr>
    <w:rPr>
      <w:rFonts w:ascii="Cambria" w:cs="Cambria" w:eastAsia="Cambria" w:hAnsi="Cambria"/>
      <w:color w:val="313132"/>
    </w:rPr>
    <w:tblPr>
      <w:tblStyleRowBandSize w:val="1"/>
      <w:tblStyleColBandSize w:val="1"/>
      <w:tblCellMar>
        <w:top w:w="170.0" w:type="dxa"/>
        <w:left w:w="170.0" w:type="dxa"/>
        <w:bottom w:w="57.0" w:type="dxa"/>
        <w:right w:w="1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